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03" w:rsidRDefault="007318A1" w:rsidP="000C266F">
      <w:pPr>
        <w:ind w:left="2" w:hanging="4"/>
        <w:rPr>
          <w:color w:val="FFFFFF"/>
          <w:sz w:val="38"/>
          <w:szCs w:val="38"/>
        </w:rPr>
      </w:pPr>
      <w:r>
        <w:rPr>
          <w:b/>
          <w:color w:val="FFFFFF"/>
          <w:sz w:val="38"/>
          <w:szCs w:val="38"/>
        </w:rPr>
        <w:t>SEMESTER LEARNING PLAN (RPS)</w:t>
      </w:r>
    </w:p>
    <w:p w:rsidR="000C266F" w:rsidRDefault="000C266F" w:rsidP="000C266F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W w:w="138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497"/>
        <w:gridCol w:w="2977"/>
      </w:tblGrid>
      <w:tr w:rsidR="000C266F" w:rsidTr="004405B4">
        <w:trPr>
          <w:trHeight w:val="1129"/>
        </w:trPr>
        <w:tc>
          <w:tcPr>
            <w:tcW w:w="1413" w:type="dxa"/>
            <w:shd w:val="clear" w:color="auto" w:fill="E7E6E6"/>
            <w:vAlign w:val="center"/>
          </w:tcPr>
          <w:p w:rsidR="000C266F" w:rsidRDefault="000C266F" w:rsidP="007201B3">
            <w:pPr>
              <w:spacing w:line="240" w:lineRule="auto"/>
              <w:ind w:left="0" w:hanging="2"/>
              <w:jc w:val="center"/>
              <w:rPr>
                <w:rFonts w:ascii="Federo" w:eastAsia="Federo" w:hAnsi="Federo" w:cs="Federo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6C764DC" wp14:editId="3A751F78">
                  <wp:extent cx="774700" cy="774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E7E6E6"/>
          </w:tcPr>
          <w:p w:rsidR="000C266F" w:rsidRPr="00266748" w:rsidRDefault="000C266F" w:rsidP="007201B3">
            <w:pPr>
              <w:spacing w:line="240" w:lineRule="auto"/>
              <w:ind w:left="1" w:hanging="3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32"/>
                <w:szCs w:val="32"/>
              </w:rPr>
              <w:t>STATE UNIVERSITY OF PADANG</w:t>
            </w:r>
          </w:p>
          <w:p w:rsidR="000C266F" w:rsidRPr="00266748" w:rsidRDefault="000C266F" w:rsidP="007201B3">
            <w:pPr>
              <w:spacing w:line="240" w:lineRule="auto"/>
              <w:ind w:left="1" w:hanging="3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FACULTY OF ENGINEERING</w:t>
            </w:r>
          </w:p>
          <w:p w:rsidR="000C266F" w:rsidRPr="00266748" w:rsidRDefault="000C266F" w:rsidP="007201B3">
            <w:pPr>
              <w:tabs>
                <w:tab w:val="left" w:pos="1168"/>
              </w:tabs>
              <w:spacing w:line="240" w:lineRule="auto"/>
              <w:ind w:left="1" w:hanging="3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:rsidR="000C266F" w:rsidRPr="00266748" w:rsidRDefault="000C266F" w:rsidP="007201B3">
            <w:pPr>
              <w:tabs>
                <w:tab w:val="left" w:pos="1168"/>
              </w:tabs>
              <w:spacing w:line="240" w:lineRule="auto"/>
              <w:ind w:left="1" w:hanging="3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2977" w:type="dxa"/>
            <w:shd w:val="clear" w:color="auto" w:fill="E7E6E6"/>
          </w:tcPr>
          <w:p w:rsidR="000C266F" w:rsidRPr="00266748" w:rsidRDefault="000C266F" w:rsidP="007201B3">
            <w:pP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Document Code</w:t>
            </w:r>
          </w:p>
        </w:tc>
      </w:tr>
      <w:tr w:rsidR="000C266F" w:rsidTr="004405B4">
        <w:tc>
          <w:tcPr>
            <w:tcW w:w="13887" w:type="dxa"/>
            <w:gridSpan w:val="3"/>
            <w:shd w:val="clear" w:color="auto" w:fill="E7E6E6"/>
            <w:vAlign w:val="center"/>
          </w:tcPr>
          <w:p w:rsidR="000C266F" w:rsidRPr="00266748" w:rsidRDefault="000C266F" w:rsidP="007201B3">
            <w:pP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266748">
              <w:rPr>
                <w:b/>
                <w:sz w:val="28"/>
                <w:szCs w:val="28"/>
              </w:rPr>
              <w:t>SEMESTER LEARNING PLAN (SLP)</w:t>
            </w:r>
          </w:p>
        </w:tc>
      </w:tr>
    </w:tbl>
    <w:tbl>
      <w:tblPr>
        <w:tblStyle w:val="a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111"/>
        <w:gridCol w:w="1582"/>
        <w:gridCol w:w="1985"/>
        <w:gridCol w:w="3353"/>
        <w:gridCol w:w="11"/>
        <w:gridCol w:w="1597"/>
        <w:gridCol w:w="2411"/>
      </w:tblGrid>
      <w:tr w:rsidR="004405B4" w:rsidTr="004405B4">
        <w:tc>
          <w:tcPr>
            <w:tcW w:w="2948" w:type="dxa"/>
            <w:gridSpan w:val="2"/>
            <w:shd w:val="clear" w:color="auto" w:fill="E7E6E6"/>
          </w:tcPr>
          <w:p w:rsidR="004405B4" w:rsidRPr="00266748" w:rsidRDefault="004405B4" w:rsidP="004405B4">
            <w:pPr>
              <w:spacing w:line="240" w:lineRule="auto"/>
              <w:ind w:left="0" w:hanging="2"/>
              <w:rPr>
                <w:b/>
              </w:rPr>
            </w:pPr>
            <w:r w:rsidRPr="00266748">
              <w:rPr>
                <w:b/>
              </w:rPr>
              <w:t>COURSES</w:t>
            </w:r>
          </w:p>
        </w:tc>
        <w:tc>
          <w:tcPr>
            <w:tcW w:w="1582" w:type="dxa"/>
            <w:shd w:val="clear" w:color="auto" w:fill="E7E6E6"/>
          </w:tcPr>
          <w:p w:rsidR="004405B4" w:rsidRPr="00266748" w:rsidRDefault="004405B4" w:rsidP="004405B4">
            <w:pPr>
              <w:spacing w:line="240" w:lineRule="auto"/>
              <w:ind w:left="0" w:hanging="2"/>
              <w:rPr>
                <w:b/>
              </w:rPr>
            </w:pPr>
            <w:r w:rsidRPr="00266748">
              <w:rPr>
                <w:b/>
              </w:rPr>
              <w:t>CODE</w:t>
            </w:r>
          </w:p>
        </w:tc>
        <w:tc>
          <w:tcPr>
            <w:tcW w:w="1985" w:type="dxa"/>
            <w:shd w:val="clear" w:color="auto" w:fill="E7E6E6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rPr>
                <w:b/>
                <w:noProof/>
                <w:lang w:val="id-ID"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3353" w:type="dxa"/>
            <w:shd w:val="clear" w:color="auto" w:fill="E7E6E6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rPr>
                <w:b/>
                <w:noProof/>
                <w:lang w:val="id-ID"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608" w:type="dxa"/>
            <w:gridSpan w:val="2"/>
            <w:shd w:val="clear" w:color="auto" w:fill="E7E6E6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rPr>
                <w:b/>
                <w:noProof/>
                <w:sz w:val="18"/>
                <w:szCs w:val="18"/>
                <w:lang w:val="id-ID"/>
              </w:rPr>
            </w:pPr>
            <w:r w:rsidRPr="00266748">
              <w:rPr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2411" w:type="dxa"/>
            <w:shd w:val="clear" w:color="auto" w:fill="E7E6E6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rPr>
                <w:b/>
                <w:noProof/>
              </w:rPr>
            </w:pPr>
            <w:r w:rsidRPr="00266748">
              <w:rPr>
                <w:b/>
                <w:noProof/>
              </w:rPr>
              <w:t>Date Of Creation</w:t>
            </w:r>
          </w:p>
        </w:tc>
      </w:tr>
      <w:tr w:rsidR="005B5003" w:rsidTr="004405B4">
        <w:tc>
          <w:tcPr>
            <w:tcW w:w="2948" w:type="dxa"/>
            <w:gridSpan w:val="2"/>
            <w:vAlign w:val="center"/>
          </w:tcPr>
          <w:p w:rsidR="005B5003" w:rsidRDefault="007318A1">
            <w:pPr>
              <w:tabs>
                <w:tab w:val="left" w:pos="426"/>
              </w:tabs>
              <w:ind w:left="0" w:hanging="2"/>
              <w:jc w:val="center"/>
            </w:pPr>
            <w:r>
              <w:t>Database Design</w:t>
            </w:r>
          </w:p>
        </w:tc>
        <w:tc>
          <w:tcPr>
            <w:tcW w:w="1582" w:type="dxa"/>
            <w:vAlign w:val="center"/>
          </w:tcPr>
          <w:p w:rsidR="005B5003" w:rsidRDefault="007318A1">
            <w:pPr>
              <w:tabs>
                <w:tab w:val="left" w:pos="42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5003" w:rsidRDefault="005B500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:rsidR="005B5003" w:rsidRDefault="007318A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SKS (PRACTICE)</w:t>
            </w:r>
          </w:p>
        </w:tc>
        <w:tc>
          <w:tcPr>
            <w:tcW w:w="1608" w:type="dxa"/>
            <w:gridSpan w:val="2"/>
            <w:vAlign w:val="center"/>
          </w:tcPr>
          <w:p w:rsidR="005B5003" w:rsidRDefault="007318A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(even)</w:t>
            </w:r>
          </w:p>
        </w:tc>
        <w:tc>
          <w:tcPr>
            <w:tcW w:w="2411" w:type="dxa"/>
            <w:vAlign w:val="center"/>
          </w:tcPr>
          <w:p w:rsidR="005B5003" w:rsidRDefault="007318A1">
            <w:pPr>
              <w:tabs>
                <w:tab w:val="left" w:pos="42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2017</w:t>
            </w:r>
          </w:p>
        </w:tc>
      </w:tr>
      <w:tr w:rsidR="004405B4" w:rsidTr="004405B4">
        <w:tc>
          <w:tcPr>
            <w:tcW w:w="2948" w:type="dxa"/>
            <w:gridSpan w:val="2"/>
            <w:vMerge w:val="restart"/>
          </w:tcPr>
          <w:p w:rsidR="004405B4" w:rsidRDefault="004405B4" w:rsidP="004405B4">
            <w:pPr>
              <w:tabs>
                <w:tab w:val="left" w:pos="426"/>
              </w:tabs>
              <w:ind w:left="0" w:hanging="2"/>
            </w:pPr>
            <w:r>
              <w:rPr>
                <w:b/>
              </w:rPr>
              <w:t>Authorization:</w:t>
            </w:r>
          </w:p>
          <w:p w:rsidR="004405B4" w:rsidRDefault="004405B4" w:rsidP="004405B4">
            <w:pPr>
              <w:tabs>
                <w:tab w:val="left" w:pos="426"/>
              </w:tabs>
              <w:ind w:left="0" w:hanging="2"/>
            </w:pPr>
          </w:p>
        </w:tc>
        <w:tc>
          <w:tcPr>
            <w:tcW w:w="3567" w:type="dxa"/>
            <w:gridSpan w:val="2"/>
          </w:tcPr>
          <w:p w:rsidR="004405B4" w:rsidRDefault="004405B4" w:rsidP="004405B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3364" w:type="dxa"/>
            <w:gridSpan w:val="2"/>
          </w:tcPr>
          <w:p w:rsidR="004405B4" w:rsidRDefault="004405B4" w:rsidP="004405B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4008" w:type="dxa"/>
            <w:gridSpan w:val="2"/>
          </w:tcPr>
          <w:p w:rsidR="004405B4" w:rsidRDefault="004405B4" w:rsidP="004405B4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Coordinator of Study Program</w:t>
            </w:r>
          </w:p>
        </w:tc>
      </w:tr>
      <w:tr w:rsidR="005B5003" w:rsidTr="004405B4">
        <w:trPr>
          <w:trHeight w:val="1877"/>
        </w:trPr>
        <w:tc>
          <w:tcPr>
            <w:tcW w:w="2948" w:type="dxa"/>
            <w:gridSpan w:val="2"/>
            <w:vMerge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5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003" w:rsidRPr="000C266F" w:rsidRDefault="007318A1" w:rsidP="000C266F">
            <w:pPr>
              <w:pStyle w:val="ListParagraph"/>
              <w:numPr>
                <w:ilvl w:val="0"/>
                <w:numId w:val="7"/>
              </w:numPr>
              <w:ind w:leftChars="0" w:left="349" w:firstLineChars="0"/>
            </w:pPr>
            <w:proofErr w:type="spellStart"/>
            <w:r w:rsidRPr="000C266F">
              <w:rPr>
                <w:color w:val="333333"/>
                <w:shd w:val="clear" w:color="auto" w:fill="F3F4F5"/>
              </w:rPr>
              <w:t>Nurindah</w:t>
            </w:r>
            <w:proofErr w:type="spellEnd"/>
            <w:r w:rsidRPr="000C266F">
              <w:rPr>
                <w:color w:val="333333"/>
                <w:shd w:val="clear" w:color="auto" w:fill="F3F4F5"/>
              </w:rPr>
              <w:t xml:space="preserve"> </w:t>
            </w:r>
            <w:proofErr w:type="spellStart"/>
            <w:r w:rsidRPr="000C266F">
              <w:rPr>
                <w:color w:val="333333"/>
                <w:shd w:val="clear" w:color="auto" w:fill="F3F4F5"/>
              </w:rPr>
              <w:t>Dwiyani</w:t>
            </w:r>
            <w:proofErr w:type="spellEnd"/>
            <w:r w:rsidRPr="000C266F">
              <w:rPr>
                <w:color w:val="333333"/>
                <w:shd w:val="clear" w:color="auto" w:fill="F3F4F5"/>
              </w:rPr>
              <w:t xml:space="preserve">, </w:t>
            </w:r>
            <w:proofErr w:type="spellStart"/>
            <w:r w:rsidRPr="000C266F">
              <w:rPr>
                <w:color w:val="333333"/>
                <w:shd w:val="clear" w:color="auto" w:fill="F3F4F5"/>
              </w:rPr>
              <w:t>S.Pd</w:t>
            </w:r>
            <w:proofErr w:type="spellEnd"/>
            <w:r w:rsidRPr="000C266F">
              <w:rPr>
                <w:color w:val="333333"/>
                <w:shd w:val="clear" w:color="auto" w:fill="F3F4F5"/>
              </w:rPr>
              <w:t>, MT</w:t>
            </w:r>
            <w:r w:rsidRPr="000C266F">
              <w:rPr>
                <w:b/>
              </w:rPr>
              <w:t xml:space="preserve"> </w:t>
            </w:r>
          </w:p>
          <w:p w:rsidR="000C266F" w:rsidRDefault="000C266F" w:rsidP="000C266F">
            <w:pPr>
              <w:ind w:leftChars="0" w:left="349" w:firstLineChars="0" w:firstLine="0"/>
            </w:pPr>
          </w:p>
          <w:p w:rsidR="000C266F" w:rsidRDefault="000C266F" w:rsidP="000C266F">
            <w:pPr>
              <w:ind w:leftChars="0" w:left="349" w:firstLineChars="0" w:firstLine="0"/>
            </w:pPr>
          </w:p>
          <w:p w:rsidR="005B5003" w:rsidRPr="000C266F" w:rsidRDefault="007318A1" w:rsidP="000C266F">
            <w:pPr>
              <w:pStyle w:val="ListParagraph"/>
              <w:numPr>
                <w:ilvl w:val="0"/>
                <w:numId w:val="7"/>
              </w:numPr>
              <w:ind w:leftChars="0" w:left="349" w:firstLineChars="0"/>
              <w:rPr>
                <w:sz w:val="20"/>
                <w:szCs w:val="20"/>
              </w:rPr>
            </w:pPr>
            <w:proofErr w:type="spellStart"/>
            <w:r>
              <w:t>Rizkayeni</w:t>
            </w:r>
            <w:proofErr w:type="spellEnd"/>
            <w:r>
              <w:t xml:space="preserve"> Marta, </w:t>
            </w:r>
            <w:proofErr w:type="spellStart"/>
            <w:r>
              <w:t>S.Pd</w:t>
            </w:r>
            <w:proofErr w:type="spellEnd"/>
            <w:r>
              <w:t xml:space="preserve">, </w:t>
            </w:r>
            <w:proofErr w:type="spellStart"/>
            <w:r>
              <w:t>M.Pd.T</w:t>
            </w:r>
            <w:proofErr w:type="spellEnd"/>
            <w:r>
              <w:t>.</w:t>
            </w:r>
          </w:p>
        </w:tc>
        <w:tc>
          <w:tcPr>
            <w:tcW w:w="3364" w:type="dxa"/>
            <w:gridSpan w:val="2"/>
            <w:tcBorders>
              <w:bottom w:val="single" w:sz="4" w:space="0" w:color="000000"/>
            </w:tcBorders>
          </w:tcPr>
          <w:p w:rsidR="005B5003" w:rsidRDefault="005B5003">
            <w:pPr>
              <w:ind w:left="0" w:hanging="2"/>
              <w:jc w:val="center"/>
            </w:pPr>
          </w:p>
          <w:p w:rsidR="005B5003" w:rsidRDefault="005B5003">
            <w:pPr>
              <w:ind w:left="0" w:hanging="2"/>
              <w:jc w:val="center"/>
            </w:pPr>
          </w:p>
          <w:p w:rsidR="005B5003" w:rsidRDefault="005B5003">
            <w:pPr>
              <w:ind w:left="0" w:hanging="2"/>
              <w:jc w:val="center"/>
            </w:pPr>
          </w:p>
          <w:p w:rsidR="005B5003" w:rsidRDefault="005B5003">
            <w:pPr>
              <w:spacing w:line="360" w:lineRule="auto"/>
              <w:ind w:left="0" w:hanging="2"/>
              <w:jc w:val="center"/>
            </w:pPr>
          </w:p>
          <w:p w:rsidR="005B5003" w:rsidRDefault="007318A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>Nurindah</w:t>
            </w:r>
            <w:proofErr w:type="spellEnd"/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>Dwiyani</w:t>
            </w:r>
            <w:proofErr w:type="spellEnd"/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 xml:space="preserve">, </w:t>
            </w:r>
            <w:proofErr w:type="spellStart"/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>S.Pd</w:t>
            </w:r>
            <w:proofErr w:type="spellEnd"/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>, MT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B5003" w:rsidRDefault="007318A1">
            <w:pPr>
              <w:ind w:left="0" w:hanging="2"/>
            </w:pPr>
            <w:r>
              <w:rPr>
                <w:b/>
                <w:sz w:val="20"/>
                <w:szCs w:val="20"/>
              </w:rPr>
              <w:t xml:space="preserve">NIP. </w:t>
            </w:r>
            <w:r>
              <w:rPr>
                <w:rFonts w:ascii="Source Sans Pro" w:eastAsia="Source Sans Pro" w:hAnsi="Source Sans Pro" w:cs="Source Sans Pro"/>
                <w:b/>
                <w:color w:val="333333"/>
                <w:sz w:val="21"/>
                <w:szCs w:val="21"/>
                <w:shd w:val="clear" w:color="auto" w:fill="F3F4F5"/>
              </w:rPr>
              <w:t>197801182008122001</w:t>
            </w:r>
          </w:p>
          <w:p w:rsidR="005B5003" w:rsidRDefault="005B5003">
            <w:pPr>
              <w:tabs>
                <w:tab w:val="left" w:pos="426"/>
              </w:tabs>
              <w:ind w:left="0" w:hanging="2"/>
              <w:jc w:val="center"/>
            </w:pPr>
          </w:p>
        </w:tc>
        <w:tc>
          <w:tcPr>
            <w:tcW w:w="4008" w:type="dxa"/>
            <w:gridSpan w:val="2"/>
            <w:tcBorders>
              <w:bottom w:val="single" w:sz="4" w:space="0" w:color="000000"/>
            </w:tcBorders>
          </w:tcPr>
          <w:p w:rsidR="005B5003" w:rsidRDefault="005B5003">
            <w:pPr>
              <w:tabs>
                <w:tab w:val="left" w:pos="426"/>
              </w:tabs>
              <w:ind w:left="0" w:hanging="2"/>
              <w:jc w:val="center"/>
            </w:pPr>
          </w:p>
          <w:p w:rsidR="005B5003" w:rsidRDefault="005B5003">
            <w:pPr>
              <w:tabs>
                <w:tab w:val="left" w:pos="426"/>
              </w:tabs>
              <w:ind w:left="0" w:hanging="2"/>
              <w:jc w:val="center"/>
            </w:pPr>
          </w:p>
          <w:p w:rsidR="005B5003" w:rsidRDefault="005B5003">
            <w:pPr>
              <w:tabs>
                <w:tab w:val="left" w:pos="426"/>
              </w:tabs>
              <w:spacing w:line="360" w:lineRule="auto"/>
              <w:ind w:left="0" w:hanging="2"/>
              <w:jc w:val="center"/>
            </w:pPr>
          </w:p>
          <w:p w:rsidR="005B5003" w:rsidRDefault="005B5003">
            <w:pPr>
              <w:tabs>
                <w:tab w:val="left" w:pos="426"/>
              </w:tabs>
              <w:ind w:left="0" w:hanging="2"/>
              <w:jc w:val="center"/>
            </w:pPr>
          </w:p>
          <w:p w:rsidR="000C266F" w:rsidRDefault="000C266F" w:rsidP="000C266F">
            <w:pPr>
              <w:spacing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Ahmaddul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Hadi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M.Kom</w:t>
            </w:r>
            <w:proofErr w:type="spellEnd"/>
          </w:p>
          <w:p w:rsidR="005B5003" w:rsidRDefault="000C266F" w:rsidP="000C266F">
            <w:pPr>
              <w:tabs>
                <w:tab w:val="left" w:pos="426"/>
              </w:tabs>
              <w:ind w:left="0" w:hanging="2"/>
            </w:pPr>
            <w:r>
              <w:rPr>
                <w:b/>
              </w:rPr>
              <w:t>NIP. 19761 209 200 501 100 3</w:t>
            </w:r>
          </w:p>
        </w:tc>
      </w:tr>
      <w:tr w:rsidR="005B5003" w:rsidTr="004405B4">
        <w:tc>
          <w:tcPr>
            <w:tcW w:w="1837" w:type="dxa"/>
            <w:vMerge w:val="restart"/>
            <w:shd w:val="clear" w:color="auto" w:fill="auto"/>
          </w:tcPr>
          <w:p w:rsidR="005B5003" w:rsidRDefault="007318A1">
            <w:pPr>
              <w:ind w:left="0" w:hanging="2"/>
            </w:pPr>
            <w:r>
              <w:rPr>
                <w:b/>
              </w:rPr>
              <w:t>Learning Outcomes (CP)</w:t>
            </w:r>
          </w:p>
        </w:tc>
        <w:tc>
          <w:tcPr>
            <w:tcW w:w="12050" w:type="dxa"/>
            <w:gridSpan w:val="7"/>
            <w:tcBorders>
              <w:bottom w:val="single" w:sz="4" w:space="0" w:color="000000"/>
            </w:tcBorders>
            <w:shd w:val="clear" w:color="auto" w:fill="E7E6E6"/>
          </w:tcPr>
          <w:p w:rsidR="005B5003" w:rsidRDefault="000C266F" w:rsidP="000C266F">
            <w:pPr>
              <w:tabs>
                <w:tab w:val="left" w:pos="1806"/>
              </w:tabs>
              <w:ind w:left="0" w:hanging="2"/>
            </w:pPr>
            <w:r>
              <w:rPr>
                <w:b/>
              </w:rPr>
              <w:t>PLO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S8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Internalizing academic values, norms and ethics 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an attitude of responsibility for work in their field of expertise independently.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formulate various real problems based on concepts related to the field of information and programming.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KU1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apply logical, critical, systematic and innovative thinking in the context of developing or implementing science and technology that pays attention to and applies humanities values ​​in accordance with their field of expertise.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KU5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make decisions appropriately in the context of problem solving in their area of ​​expertise, based on the results of information and data analysis.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KU9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Capable of documenting, storing, securing, and recovering data to ensure validity and prevent plagiarism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tabs>
                <w:tab w:val="left" w:pos="599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KK1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apply information technology to solve real problems in the era of the industrial revolution 4.0.</w:t>
            </w:r>
          </w:p>
        </w:tc>
      </w:tr>
      <w:tr w:rsidR="005B5003" w:rsidTr="004405B4">
        <w:trPr>
          <w:trHeight w:val="296"/>
        </w:trPr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5B5003" w:rsidRDefault="000C266F" w:rsidP="004405B4">
            <w:pPr>
              <w:ind w:left="0" w:hanging="2"/>
            </w:pPr>
            <w:r>
              <w:rPr>
                <w:b/>
              </w:rPr>
              <w:t>CO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4405B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="007318A1">
              <w:rPr>
                <w:sz w:val="22"/>
                <w:szCs w:val="22"/>
              </w:rPr>
              <w:t>1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Students are able to design ERD using the </w:t>
            </w:r>
            <w:proofErr w:type="spellStart"/>
            <w:r>
              <w:t>phpMySQL</w:t>
            </w:r>
            <w:proofErr w:type="spellEnd"/>
            <w:r>
              <w:t xml:space="preserve"> application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</w:tcPr>
          <w:p w:rsidR="005B5003" w:rsidRDefault="004405B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="007318A1">
              <w:rPr>
                <w:sz w:val="22"/>
                <w:szCs w:val="22"/>
              </w:rPr>
              <w:t>2</w:t>
            </w:r>
          </w:p>
        </w:tc>
        <w:tc>
          <w:tcPr>
            <w:tcW w:w="10939" w:type="dxa"/>
            <w:gridSpan w:val="6"/>
            <w:tcBorders>
              <w:top w:val="nil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Students are able to design and create databases using the </w:t>
            </w:r>
            <w:proofErr w:type="spellStart"/>
            <w:r>
              <w:t>phpMySQL</w:t>
            </w:r>
            <w:proofErr w:type="spellEnd"/>
            <w:r>
              <w:t xml:space="preserve"> application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</w:tcPr>
          <w:p w:rsidR="005B5003" w:rsidRDefault="004405B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="007318A1">
              <w:rPr>
                <w:sz w:val="22"/>
                <w:szCs w:val="22"/>
              </w:rPr>
              <w:t>3</w:t>
            </w:r>
          </w:p>
        </w:tc>
        <w:tc>
          <w:tcPr>
            <w:tcW w:w="10939" w:type="dxa"/>
            <w:gridSpan w:val="6"/>
            <w:tcBorders>
              <w:top w:val="nil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>Students are able to design and create interfaces using web applications.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</w:tcPr>
          <w:p w:rsidR="005B5003" w:rsidRDefault="004405B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="007318A1">
              <w:rPr>
                <w:sz w:val="22"/>
                <w:szCs w:val="22"/>
              </w:rPr>
              <w:t>4</w:t>
            </w:r>
          </w:p>
        </w:tc>
        <w:tc>
          <w:tcPr>
            <w:tcW w:w="10939" w:type="dxa"/>
            <w:gridSpan w:val="6"/>
            <w:tcBorders>
              <w:top w:val="nil"/>
              <w:bottom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>Students are able to create source code for each application that has been designed; run applications that have been designed.</w:t>
            </w:r>
          </w:p>
        </w:tc>
      </w:tr>
      <w:tr w:rsidR="005B5003" w:rsidTr="004405B4">
        <w:trPr>
          <w:trHeight w:val="345"/>
        </w:trPr>
        <w:tc>
          <w:tcPr>
            <w:tcW w:w="1837" w:type="dxa"/>
          </w:tcPr>
          <w:p w:rsidR="005B5003" w:rsidRDefault="004405B4">
            <w:pPr>
              <w:ind w:left="0" w:hanging="2"/>
            </w:pPr>
            <w:r>
              <w:rPr>
                <w:b/>
              </w:rPr>
              <w:lastRenderedPageBreak/>
              <w:t>Course Description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</w:tcBorders>
          </w:tcPr>
          <w:p w:rsidR="005B5003" w:rsidRDefault="007318A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t>Students are able to design Entity Relationship Diagram (ERD) and transform in physical form (database) and collaborate with web programming language (interface).</w:t>
            </w:r>
          </w:p>
        </w:tc>
      </w:tr>
      <w:tr w:rsidR="005B5003" w:rsidTr="004405B4">
        <w:trPr>
          <w:trHeight w:val="345"/>
        </w:trPr>
        <w:tc>
          <w:tcPr>
            <w:tcW w:w="1837" w:type="dxa"/>
          </w:tcPr>
          <w:p w:rsidR="005B5003" w:rsidRDefault="004405B4">
            <w:pPr>
              <w:ind w:left="0" w:hanging="2"/>
            </w:pPr>
            <w:r>
              <w:rPr>
                <w:b/>
              </w:rPr>
              <w:t>Course Matter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>
              <w:t>web</w:t>
            </w:r>
            <w:proofErr w:type="gramEnd"/>
            <w:r>
              <w:t xml:space="preserve"> programming (interface).</w:t>
            </w:r>
          </w:p>
        </w:tc>
      </w:tr>
      <w:tr w:rsidR="005B5003" w:rsidTr="004405B4">
        <w:tc>
          <w:tcPr>
            <w:tcW w:w="1837" w:type="dxa"/>
            <w:vMerge w:val="restart"/>
            <w:shd w:val="clear" w:color="auto" w:fill="auto"/>
          </w:tcPr>
          <w:p w:rsidR="005B5003" w:rsidRDefault="007318A1">
            <w:pPr>
              <w:ind w:left="0" w:hanging="2"/>
            </w:pPr>
            <w:r>
              <w:rPr>
                <w:b/>
              </w:rPr>
              <w:t>References</w:t>
            </w:r>
          </w:p>
        </w:tc>
        <w:tc>
          <w:tcPr>
            <w:tcW w:w="12050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:rsidR="005B5003" w:rsidRDefault="007318A1">
            <w:pPr>
              <w:ind w:left="0" w:hanging="2"/>
              <w:jc w:val="center"/>
            </w:pPr>
            <w:r>
              <w:rPr>
                <w:b/>
              </w:rPr>
              <w:t>Main:</w:t>
            </w:r>
          </w:p>
        </w:tc>
      </w:tr>
      <w:tr w:rsidR="005B5003" w:rsidTr="004405B4">
        <w:trPr>
          <w:trHeight w:val="762"/>
        </w:trPr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2050" w:type="dxa"/>
            <w:gridSpan w:val="7"/>
            <w:tcBorders>
              <w:top w:val="single" w:sz="4" w:space="0" w:color="FFFFFF"/>
              <w:bottom w:val="single" w:sz="8" w:space="0" w:color="FFFFFF"/>
            </w:tcBorders>
          </w:tcPr>
          <w:p w:rsidR="004405B4" w:rsidRPr="004405B4" w:rsidRDefault="004405B4" w:rsidP="004405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sz w:val="22"/>
                <w:szCs w:val="22"/>
              </w:rPr>
            </w:pPr>
            <w:r>
              <w:t xml:space="preserve">Systems Analysis and </w:t>
            </w:r>
            <w:proofErr w:type="spellStart"/>
            <w:r>
              <w:t>Desain</w:t>
            </w:r>
            <w:proofErr w:type="spellEnd"/>
            <w:r>
              <w:t xml:space="preserve"> Method; Sixth Edition, Jeffery L. Whitten, Lonnie D. Bentley, Kevin C. </w:t>
            </w:r>
            <w:proofErr w:type="spellStart"/>
            <w:r>
              <w:t>Dittman</w:t>
            </w:r>
            <w:proofErr w:type="spellEnd"/>
            <w:r>
              <w:t xml:space="preserve">; </w:t>
            </w:r>
            <w:proofErr w:type="spellStart"/>
            <w:r>
              <w:t>McGrawHill</w:t>
            </w:r>
            <w:proofErr w:type="spellEnd"/>
            <w:r>
              <w:t>; 2004</w:t>
            </w:r>
            <w:bookmarkStart w:id="1" w:name="_GoBack"/>
            <w:bookmarkEnd w:id="1"/>
          </w:p>
          <w:p w:rsidR="004405B4" w:rsidRPr="004405B4" w:rsidRDefault="004405B4" w:rsidP="004405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sz w:val="22"/>
                <w:szCs w:val="22"/>
              </w:rPr>
            </w:pPr>
            <w:r>
              <w:t xml:space="preserve">Object-Oriented and Classical Software Engineering Sixth Edition; </w:t>
            </w:r>
            <w:proofErr w:type="spellStart"/>
            <w:r>
              <w:t>Stepen</w:t>
            </w:r>
            <w:proofErr w:type="spellEnd"/>
            <w:r>
              <w:t xml:space="preserve"> R. </w:t>
            </w:r>
            <w:proofErr w:type="spellStart"/>
            <w:r>
              <w:t>Schach</w:t>
            </w:r>
            <w:proofErr w:type="spellEnd"/>
            <w:r>
              <w:t xml:space="preserve">; </w:t>
            </w:r>
            <w:proofErr w:type="spellStart"/>
            <w:r>
              <w:t>McGrawHill</w:t>
            </w:r>
            <w:proofErr w:type="spellEnd"/>
            <w:r>
              <w:t>; 2005</w:t>
            </w:r>
          </w:p>
          <w:p w:rsidR="004405B4" w:rsidRPr="004405B4" w:rsidRDefault="004405B4" w:rsidP="004405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sz w:val="22"/>
                <w:szCs w:val="22"/>
              </w:rPr>
            </w:pPr>
            <w:r>
              <w:t xml:space="preserve">Hitchhiker’s Guide to Visual Basic and SQL Server Sixth Edition; William </w:t>
            </w:r>
            <w:proofErr w:type="spellStart"/>
            <w:r>
              <w:t>R.Vaughn</w:t>
            </w:r>
            <w:proofErr w:type="spellEnd"/>
            <w:r>
              <w:t>; Microsoft Press; 1998</w:t>
            </w:r>
          </w:p>
          <w:p w:rsidR="004405B4" w:rsidRPr="004405B4" w:rsidRDefault="004405B4" w:rsidP="004405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sz w:val="22"/>
                <w:szCs w:val="22"/>
              </w:rPr>
            </w:pPr>
            <w:r>
              <w:t xml:space="preserve">Database Management Systems </w:t>
            </w:r>
            <w:proofErr w:type="spellStart"/>
            <w:r>
              <w:t>Desain</w:t>
            </w:r>
            <w:proofErr w:type="spellEnd"/>
            <w:r>
              <w:t xml:space="preserve"> &amp; Building </w:t>
            </w:r>
            <w:proofErr w:type="spellStart"/>
            <w:r>
              <w:t>Bussiness</w:t>
            </w:r>
            <w:proofErr w:type="spellEnd"/>
            <w:r>
              <w:t xml:space="preserve"> Application; </w:t>
            </w:r>
            <w:proofErr w:type="spellStart"/>
            <w:r>
              <w:t>Mc.Graw</w:t>
            </w:r>
            <w:proofErr w:type="spellEnd"/>
            <w:r>
              <w:t xml:space="preserve"> Hill; 2005</w:t>
            </w:r>
          </w:p>
          <w:p w:rsidR="004405B4" w:rsidRPr="004405B4" w:rsidRDefault="004405B4" w:rsidP="004405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sz w:val="22"/>
                <w:szCs w:val="22"/>
              </w:rPr>
            </w:pPr>
            <w:r>
              <w:t xml:space="preserve">Mastering SQL Server 2000; Mike </w:t>
            </w:r>
            <w:proofErr w:type="spellStart"/>
            <w:r>
              <w:t>Gunderloy</w:t>
            </w:r>
            <w:proofErr w:type="spellEnd"/>
            <w:r>
              <w:t xml:space="preserve">, </w:t>
            </w:r>
            <w:proofErr w:type="spellStart"/>
            <w:r>
              <w:t>Josep</w:t>
            </w:r>
            <w:proofErr w:type="spellEnd"/>
            <w:r>
              <w:t xml:space="preserve"> L. </w:t>
            </w:r>
            <w:proofErr w:type="spellStart"/>
            <w:r>
              <w:t>Jorder</w:t>
            </w:r>
            <w:proofErr w:type="spellEnd"/>
            <w:r>
              <w:t xml:space="preserve">; </w:t>
            </w:r>
            <w:proofErr w:type="spellStart"/>
            <w:r>
              <w:t>Sybex</w:t>
            </w:r>
            <w:proofErr w:type="spellEnd"/>
            <w:r>
              <w:t>; 2000</w:t>
            </w:r>
          </w:p>
          <w:p w:rsidR="005B5003" w:rsidRPr="004405B4" w:rsidRDefault="005B5003" w:rsidP="004405B4">
            <w:pPr>
              <w:pStyle w:val="ListParagraph"/>
              <w:ind w:leftChars="0" w:left="360" w:firstLineChars="0" w:firstLine="0"/>
              <w:rPr>
                <w:sz w:val="22"/>
                <w:szCs w:val="22"/>
              </w:rPr>
            </w:pP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5B5003" w:rsidRDefault="004405B4">
            <w:pPr>
              <w:ind w:left="0" w:hanging="2"/>
              <w:jc w:val="center"/>
            </w:pPr>
            <w:r>
              <w:rPr>
                <w:b/>
                <w:color w:val="000000"/>
              </w:rPr>
              <w:t>Supporting</w:t>
            </w:r>
            <w:r w:rsidR="007318A1">
              <w:rPr>
                <w:b/>
                <w:color w:val="000000"/>
              </w:rPr>
              <w:t>: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2050" w:type="dxa"/>
            <w:gridSpan w:val="7"/>
            <w:tcBorders>
              <w:top w:val="single" w:sz="4" w:space="0" w:color="FFFFFF"/>
            </w:tcBorders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sz w:val="22"/>
                <w:szCs w:val="22"/>
              </w:rPr>
              <w:t xml:space="preserve"> </w:t>
            </w:r>
          </w:p>
        </w:tc>
      </w:tr>
      <w:tr w:rsidR="005B5003" w:rsidTr="004405B4">
        <w:tc>
          <w:tcPr>
            <w:tcW w:w="1837" w:type="dxa"/>
            <w:vMerge w:val="restart"/>
            <w:shd w:val="clear" w:color="auto" w:fill="auto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Media</w:t>
            </w:r>
          </w:p>
        </w:tc>
        <w:tc>
          <w:tcPr>
            <w:tcW w:w="4678" w:type="dxa"/>
            <w:gridSpan w:val="3"/>
            <w:shd w:val="clear" w:color="auto" w:fill="E7E6E6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Software:</w:t>
            </w:r>
          </w:p>
        </w:tc>
        <w:tc>
          <w:tcPr>
            <w:tcW w:w="7372" w:type="dxa"/>
            <w:gridSpan w:val="4"/>
            <w:shd w:val="clear" w:color="auto" w:fill="E7E6E6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Hardware :</w:t>
            </w:r>
          </w:p>
        </w:tc>
      </w:tr>
      <w:tr w:rsidR="005B5003" w:rsidTr="004405B4">
        <w:tc>
          <w:tcPr>
            <w:tcW w:w="1837" w:type="dxa"/>
            <w:vMerge/>
            <w:shd w:val="clear" w:color="auto" w:fill="auto"/>
          </w:tcPr>
          <w:p w:rsidR="005B5003" w:rsidRDefault="005B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5B5003" w:rsidRDefault="007318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Html</w:t>
            </w:r>
          </w:p>
          <w:p w:rsidR="005B5003" w:rsidRDefault="007318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PhpMySQL</w:t>
            </w:r>
            <w:proofErr w:type="spellEnd"/>
          </w:p>
        </w:tc>
        <w:tc>
          <w:tcPr>
            <w:tcW w:w="7372" w:type="dxa"/>
            <w:gridSpan w:val="4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Laptop, LCD &amp; Projector</w:t>
            </w:r>
          </w:p>
        </w:tc>
      </w:tr>
      <w:tr w:rsidR="005B5003" w:rsidTr="004405B4">
        <w:tc>
          <w:tcPr>
            <w:tcW w:w="1837" w:type="dxa"/>
          </w:tcPr>
          <w:p w:rsidR="005B5003" w:rsidRDefault="004405B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12050" w:type="dxa"/>
            <w:gridSpan w:val="7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Design Lecturer Team</w:t>
            </w:r>
          </w:p>
        </w:tc>
      </w:tr>
      <w:tr w:rsidR="005B5003" w:rsidTr="004405B4">
        <w:tc>
          <w:tcPr>
            <w:tcW w:w="1837" w:type="dxa"/>
          </w:tcPr>
          <w:p w:rsidR="005B5003" w:rsidRDefault="004405B4">
            <w:pPr>
              <w:ind w:left="1" w:hanging="3"/>
              <w:rPr>
                <w:sz w:val="22"/>
                <w:szCs w:val="22"/>
              </w:rPr>
            </w:pPr>
            <w:r w:rsidRPr="00266748">
              <w:rPr>
                <w:rFonts w:cstheme="minorHAnsi"/>
                <w:b/>
                <w:spacing w:val="-1"/>
                <w:w w:val="105"/>
              </w:rPr>
              <w:t>Prerequisites</w:t>
            </w:r>
          </w:p>
        </w:tc>
        <w:tc>
          <w:tcPr>
            <w:tcW w:w="12050" w:type="dxa"/>
            <w:gridSpan w:val="7"/>
          </w:tcPr>
          <w:p w:rsidR="005B5003" w:rsidRDefault="001C511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tbl>
      <w:tblPr>
        <w:tblStyle w:val="a0"/>
        <w:tblW w:w="139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19"/>
        <w:gridCol w:w="2725"/>
        <w:gridCol w:w="2552"/>
        <w:gridCol w:w="2716"/>
        <w:gridCol w:w="1459"/>
        <w:gridCol w:w="992"/>
      </w:tblGrid>
      <w:tr w:rsidR="004405B4" w:rsidTr="004405B4">
        <w:trPr>
          <w:trHeight w:val="623"/>
        </w:trPr>
        <w:tc>
          <w:tcPr>
            <w:tcW w:w="993" w:type="dxa"/>
            <w:shd w:val="clear" w:color="auto" w:fill="F2F2F2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right="-108" w:hanging="2"/>
              <w:jc w:val="center"/>
              <w:rPr>
                <w:b/>
                <w:bCs/>
                <w:noProof/>
                <w:lang w:val="id-ID"/>
              </w:rPr>
            </w:pPr>
            <w:r w:rsidRPr="00266748">
              <w:rPr>
                <w:b/>
                <w:bCs/>
                <w:noProof/>
              </w:rPr>
              <w:t>Weeks</w:t>
            </w:r>
            <w:r w:rsidRPr="00266748">
              <w:rPr>
                <w:b/>
                <w:bCs/>
                <w:noProof/>
                <w:lang w:val="id-ID"/>
              </w:rPr>
              <w:t>-</w:t>
            </w:r>
          </w:p>
          <w:p w:rsidR="004405B4" w:rsidRPr="00ED39E7" w:rsidRDefault="004405B4" w:rsidP="004405B4">
            <w:pPr>
              <w:autoSpaceDE w:val="0"/>
              <w:autoSpaceDN w:val="0"/>
              <w:spacing w:line="240" w:lineRule="auto"/>
              <w:ind w:left="0" w:right="-108" w:hanging="2"/>
              <w:jc w:val="center"/>
              <w:rPr>
                <w:b/>
                <w:bCs/>
                <w:noProof/>
                <w:lang w:val="id-ID"/>
              </w:rPr>
            </w:pPr>
          </w:p>
          <w:p w:rsidR="004405B4" w:rsidRPr="00ED39E7" w:rsidRDefault="004405B4" w:rsidP="004405B4">
            <w:pPr>
              <w:autoSpaceDE w:val="0"/>
              <w:autoSpaceDN w:val="0"/>
              <w:spacing w:line="240" w:lineRule="auto"/>
              <w:ind w:left="0" w:right="-108" w:hanging="2"/>
              <w:jc w:val="center"/>
              <w:rPr>
                <w:b/>
                <w:bCs/>
                <w:noProof/>
                <w:lang w:val="id-ID" w:eastAsia="id-ID"/>
              </w:rPr>
            </w:pPr>
          </w:p>
        </w:tc>
        <w:tc>
          <w:tcPr>
            <w:tcW w:w="2519" w:type="dxa"/>
            <w:shd w:val="clear" w:color="auto" w:fill="F2F2F2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lang w:eastAsia="id-ID"/>
              </w:rPr>
            </w:pPr>
            <w:r w:rsidRPr="00266748">
              <w:rPr>
                <w:b/>
                <w:bCs/>
                <w:noProof/>
                <w:lang w:val="id-ID" w:eastAsia="id-ID"/>
              </w:rPr>
              <w:t>Sub-C</w:t>
            </w:r>
            <w:r w:rsidRPr="00266748">
              <w:rPr>
                <w:b/>
                <w:bCs/>
                <w:noProof/>
                <w:lang w:eastAsia="id-ID"/>
              </w:rPr>
              <w:t>O</w:t>
            </w:r>
          </w:p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  <w:bCs/>
                <w:noProof/>
                <w:lang w:val="id-ID" w:eastAsia="id-ID"/>
              </w:rPr>
              <w:t>(</w:t>
            </w:r>
            <w:r w:rsidRPr="00266748">
              <w:rPr>
                <w:b/>
              </w:rPr>
              <w:t>Expected Final Ability in each learning stage</w:t>
            </w:r>
            <w:r w:rsidRPr="00266748">
              <w:rPr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725" w:type="dxa"/>
            <w:shd w:val="clear" w:color="auto" w:fill="F2F2F2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Assessment Indicator</w:t>
            </w:r>
          </w:p>
        </w:tc>
        <w:tc>
          <w:tcPr>
            <w:tcW w:w="2552" w:type="dxa"/>
            <w:shd w:val="clear" w:color="auto" w:fill="F2F2F2"/>
          </w:tcPr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Assessment Criteria</w:t>
            </w:r>
          </w:p>
        </w:tc>
        <w:tc>
          <w:tcPr>
            <w:tcW w:w="2716" w:type="dxa"/>
            <w:shd w:val="clear" w:color="auto" w:fill="F2F2F2"/>
          </w:tcPr>
          <w:p w:rsidR="004405B4" w:rsidRPr="00266748" w:rsidRDefault="004405B4" w:rsidP="004405B4">
            <w:pPr>
              <w:ind w:left="0" w:hanging="2"/>
              <w:jc w:val="center"/>
              <w:rPr>
                <w:b/>
              </w:rPr>
            </w:pPr>
            <w:r w:rsidRPr="00266748">
              <w:rPr>
                <w:b/>
              </w:rPr>
              <w:t>Learning Method, Students’ Learning Experience</w:t>
            </w:r>
          </w:p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 w:rsidRPr="00266748">
              <w:rPr>
                <w:b/>
                <w:color w:val="0000FF"/>
              </w:rPr>
              <w:t>[Time Allocation]</w:t>
            </w:r>
          </w:p>
        </w:tc>
        <w:tc>
          <w:tcPr>
            <w:tcW w:w="1459" w:type="dxa"/>
            <w:shd w:val="clear" w:color="auto" w:fill="F2F2F2"/>
          </w:tcPr>
          <w:p w:rsidR="004405B4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</w:rPr>
            </w:pPr>
            <w:r w:rsidRPr="00266748">
              <w:rPr>
                <w:b/>
              </w:rPr>
              <w:t>Learning Material</w:t>
            </w:r>
          </w:p>
          <w:p w:rsidR="004405B4" w:rsidRPr="00266748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  <w:color w:val="0000FF"/>
              </w:rPr>
              <w:t>[Topic from Reference]</w:t>
            </w:r>
          </w:p>
        </w:tc>
        <w:tc>
          <w:tcPr>
            <w:tcW w:w="992" w:type="dxa"/>
            <w:shd w:val="clear" w:color="auto" w:fill="F2F2F2"/>
          </w:tcPr>
          <w:p w:rsidR="004405B4" w:rsidRPr="004405B4" w:rsidRDefault="004405B4" w:rsidP="004405B4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b/>
                <w:bCs/>
                <w:noProof/>
                <w:lang w:val="id-ID" w:eastAsia="id-ID"/>
              </w:rPr>
            </w:pPr>
            <w:r w:rsidRPr="004405B4">
              <w:rPr>
                <w:b/>
              </w:rPr>
              <w:t>Score (%)</w:t>
            </w:r>
          </w:p>
        </w:tc>
      </w:tr>
      <w:tr w:rsidR="005B5003" w:rsidTr="004405B4">
        <w:tc>
          <w:tcPr>
            <w:tcW w:w="993" w:type="dxa"/>
            <w:shd w:val="clear" w:color="auto" w:fill="F2F2F2"/>
          </w:tcPr>
          <w:p w:rsidR="005B5003" w:rsidRPr="004405B4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519" w:type="dxa"/>
            <w:shd w:val="clear" w:color="auto" w:fill="F2F2F2"/>
          </w:tcPr>
          <w:p w:rsidR="005B5003" w:rsidRPr="004405B4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725" w:type="dxa"/>
            <w:shd w:val="clear" w:color="auto" w:fill="F2F2F2"/>
          </w:tcPr>
          <w:p w:rsidR="005B5003" w:rsidRPr="004405B4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2552" w:type="dxa"/>
            <w:shd w:val="clear" w:color="auto" w:fill="F2F2F2"/>
          </w:tcPr>
          <w:p w:rsidR="005B5003" w:rsidRPr="004405B4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2716" w:type="dxa"/>
            <w:shd w:val="clear" w:color="auto" w:fill="F2F2F2"/>
          </w:tcPr>
          <w:p w:rsidR="005B5003" w:rsidRPr="004405B4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459" w:type="dxa"/>
            <w:shd w:val="clear" w:color="auto" w:fill="F2F2F2"/>
          </w:tcPr>
          <w:p w:rsidR="005B5003" w:rsidRPr="004405B4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992" w:type="dxa"/>
            <w:shd w:val="clear" w:color="auto" w:fill="F2F2F2"/>
          </w:tcPr>
          <w:p w:rsidR="005B5003" w:rsidRPr="004405B4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(7)</w:t>
            </w:r>
          </w:p>
        </w:tc>
      </w:tr>
      <w:tr w:rsidR="005B5003" w:rsidTr="004405B4">
        <w:tc>
          <w:tcPr>
            <w:tcW w:w="993" w:type="dxa"/>
          </w:tcPr>
          <w:p w:rsidR="005B5003" w:rsidRPr="004405B4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 w:rsidRPr="004405B4">
              <w:rPr>
                <w:sz w:val="22"/>
                <w:szCs w:val="22"/>
              </w:rPr>
              <w:t>1-3</w:t>
            </w:r>
          </w:p>
        </w:tc>
        <w:tc>
          <w:tcPr>
            <w:tcW w:w="2519" w:type="dxa"/>
          </w:tcPr>
          <w:p w:rsidR="005B5003" w:rsidRPr="004405B4" w:rsidRDefault="007318A1">
            <w:pPr>
              <w:ind w:left="0" w:hanging="2"/>
              <w:rPr>
                <w:sz w:val="22"/>
                <w:szCs w:val="22"/>
              </w:rPr>
            </w:pPr>
            <w:r w:rsidRPr="004405B4">
              <w:t xml:space="preserve">Students are able to design ERD using the </w:t>
            </w:r>
            <w:proofErr w:type="spellStart"/>
            <w:r w:rsidRPr="004405B4">
              <w:t>phpMySQL</w:t>
            </w:r>
            <w:proofErr w:type="spellEnd"/>
            <w:r w:rsidRPr="004405B4">
              <w:t xml:space="preserve"> application</w:t>
            </w:r>
          </w:p>
        </w:tc>
        <w:tc>
          <w:tcPr>
            <w:tcW w:w="2725" w:type="dxa"/>
          </w:tcPr>
          <w:p w:rsidR="005B5003" w:rsidRPr="004405B4" w:rsidRDefault="007318A1">
            <w:pPr>
              <w:spacing w:line="276" w:lineRule="auto"/>
              <w:ind w:left="0" w:hanging="2"/>
            </w:pPr>
            <w:r w:rsidRPr="004405B4">
              <w:t>Introduction:</w:t>
            </w:r>
          </w:p>
          <w:p w:rsidR="005B5003" w:rsidRPr="004405B4" w:rsidRDefault="007318A1">
            <w:pPr>
              <w:ind w:left="0" w:hanging="2"/>
              <w:rPr>
                <w:sz w:val="22"/>
                <w:szCs w:val="22"/>
              </w:rPr>
            </w:pPr>
            <w:r w:rsidRPr="004405B4">
              <w:t>Learning Contracts, and Introduction to MySQL Structures.</w:t>
            </w:r>
          </w:p>
        </w:tc>
        <w:tc>
          <w:tcPr>
            <w:tcW w:w="2552" w:type="dxa"/>
          </w:tcPr>
          <w:p w:rsidR="005B5003" w:rsidRPr="004405B4" w:rsidRDefault="007318A1" w:rsidP="004405B4">
            <w:pPr>
              <w:ind w:leftChars="-13" w:left="249" w:hangingChars="127" w:hanging="280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Criteria</w:t>
            </w:r>
            <w:r w:rsidRPr="004405B4">
              <w:rPr>
                <w:sz w:val="22"/>
                <w:szCs w:val="22"/>
              </w:rPr>
              <w:t>:</w:t>
            </w:r>
          </w:p>
          <w:p w:rsidR="005B5003" w:rsidRPr="004405B4" w:rsidRDefault="007318A1" w:rsidP="004405B4">
            <w:pPr>
              <w:ind w:leftChars="-13" w:left="248" w:hangingChars="127" w:hanging="279"/>
              <w:rPr>
                <w:sz w:val="22"/>
                <w:szCs w:val="22"/>
              </w:rPr>
            </w:pPr>
            <w:r w:rsidRPr="004405B4">
              <w:rPr>
                <w:sz w:val="22"/>
                <w:szCs w:val="22"/>
              </w:rPr>
              <w:t>Grading criteria rubric</w:t>
            </w:r>
          </w:p>
          <w:p w:rsidR="005B5003" w:rsidRPr="004405B4" w:rsidRDefault="007318A1" w:rsidP="004405B4">
            <w:pPr>
              <w:ind w:leftChars="-13" w:left="249" w:hangingChars="127" w:hanging="280"/>
              <w:rPr>
                <w:sz w:val="22"/>
                <w:szCs w:val="22"/>
              </w:rPr>
            </w:pPr>
            <w:r w:rsidRPr="004405B4">
              <w:rPr>
                <w:b/>
                <w:sz w:val="22"/>
                <w:szCs w:val="22"/>
              </w:rPr>
              <w:t>Non-test form</w:t>
            </w:r>
            <w:r w:rsidRPr="004405B4">
              <w:rPr>
                <w:sz w:val="22"/>
                <w:szCs w:val="22"/>
              </w:rPr>
              <w:t>:</w:t>
            </w:r>
          </w:p>
          <w:p w:rsidR="005B5003" w:rsidRPr="004405B4" w:rsidRDefault="007318A1" w:rsidP="004405B4">
            <w:pPr>
              <w:numPr>
                <w:ilvl w:val="0"/>
                <w:numId w:val="1"/>
              </w:numPr>
              <w:ind w:leftChars="-13" w:left="248" w:hangingChars="127" w:hanging="279"/>
              <w:rPr>
                <w:sz w:val="22"/>
                <w:szCs w:val="22"/>
              </w:rPr>
            </w:pPr>
            <w:r w:rsidRPr="004405B4">
              <w:rPr>
                <w:sz w:val="22"/>
                <w:szCs w:val="22"/>
              </w:rPr>
              <w:t xml:space="preserve">Practice Designing ERD using </w:t>
            </w:r>
            <w:proofErr w:type="spellStart"/>
            <w:r w:rsidRPr="004405B4">
              <w:rPr>
                <w:sz w:val="22"/>
                <w:szCs w:val="22"/>
              </w:rPr>
              <w:t>PhpMySQL</w:t>
            </w:r>
            <w:proofErr w:type="spellEnd"/>
            <w:r w:rsidRPr="004405B4">
              <w:rPr>
                <w:sz w:val="22"/>
                <w:szCs w:val="22"/>
              </w:rPr>
              <w:t xml:space="preserve"> properly</w:t>
            </w:r>
          </w:p>
          <w:p w:rsidR="005B5003" w:rsidRPr="004405B4" w:rsidRDefault="007318A1" w:rsidP="004405B4">
            <w:pPr>
              <w:numPr>
                <w:ilvl w:val="0"/>
                <w:numId w:val="1"/>
              </w:numPr>
              <w:ind w:leftChars="-13" w:left="248" w:hangingChars="127" w:hanging="279"/>
              <w:rPr>
                <w:sz w:val="22"/>
                <w:szCs w:val="22"/>
              </w:rPr>
            </w:pPr>
            <w:r w:rsidRPr="004405B4">
              <w:rPr>
                <w:sz w:val="22"/>
                <w:szCs w:val="22"/>
              </w:rPr>
              <w:t>Report practice;</w:t>
            </w:r>
          </w:p>
        </w:tc>
        <w:tc>
          <w:tcPr>
            <w:tcW w:w="2716" w:type="dxa"/>
          </w:tcPr>
          <w:p w:rsidR="005B5003" w:rsidRDefault="007318A1">
            <w:pPr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Lectures &amp; discussions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33CC"/>
                <w:sz w:val="22"/>
                <w:szCs w:val="22"/>
              </w:rPr>
              <w:t>[TM: 1x (3x50 ”)]</w:t>
            </w:r>
          </w:p>
          <w:p w:rsidR="005B5003" w:rsidRDefault="007318A1">
            <w:pPr>
              <w:tabs>
                <w:tab w:val="left" w:pos="133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Task 1</w:t>
            </w:r>
            <w:r>
              <w:rPr>
                <w:sz w:val="22"/>
                <w:szCs w:val="22"/>
              </w:rPr>
              <w:t xml:space="preserve">: Designing ERD using </w:t>
            </w:r>
            <w:proofErr w:type="spellStart"/>
            <w:r>
              <w:rPr>
                <w:sz w:val="22"/>
                <w:szCs w:val="22"/>
              </w:rPr>
              <w:t>PhpMySQL</w:t>
            </w:r>
            <w:proofErr w:type="spellEnd"/>
            <w:r>
              <w:rPr>
                <w:sz w:val="22"/>
                <w:szCs w:val="22"/>
              </w:rPr>
              <w:t xml:space="preserve"> properly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color w:val="0033CC"/>
                <w:sz w:val="22"/>
                <w:szCs w:val="22"/>
              </w:rPr>
              <w:t>[BT + BM: (1 + 1) x (3x60 ”)]</w:t>
            </w:r>
          </w:p>
          <w:p w:rsidR="005B5003" w:rsidRDefault="005B5003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5B5003" w:rsidRDefault="007318A1">
            <w:pPr>
              <w:ind w:left="0" w:hanging="2"/>
              <w:rPr>
                <w:color w:val="0000CC"/>
                <w:sz w:val="22"/>
                <w:szCs w:val="22"/>
              </w:rPr>
            </w:pPr>
            <w:r>
              <w:t xml:space="preserve">Designing ERD using </w:t>
            </w:r>
            <w:proofErr w:type="spellStart"/>
            <w:r>
              <w:t>PhpMySQL</w:t>
            </w:r>
            <w:proofErr w:type="spellEnd"/>
            <w:r>
              <w:t xml:space="preserve"> properly</w:t>
            </w:r>
            <w:r>
              <w:rPr>
                <w:b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B5003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B5003" w:rsidTr="004405B4">
        <w:tc>
          <w:tcPr>
            <w:tcW w:w="993" w:type="dxa"/>
          </w:tcPr>
          <w:p w:rsidR="005B5003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2519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Students are able to design and create databases using the </w:t>
            </w:r>
            <w:proofErr w:type="spellStart"/>
            <w:r>
              <w:t>phpMySQL</w:t>
            </w:r>
            <w:proofErr w:type="spellEnd"/>
            <w:r>
              <w:t xml:space="preserve"> application</w:t>
            </w:r>
          </w:p>
        </w:tc>
        <w:tc>
          <w:tcPr>
            <w:tcW w:w="2725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Designing and Creating a database using </w:t>
            </w:r>
            <w:proofErr w:type="spellStart"/>
            <w:r>
              <w:t>PhpMySQL</w:t>
            </w:r>
            <w:proofErr w:type="spellEnd"/>
            <w:r>
              <w:t xml:space="preserve"> properly</w:t>
            </w:r>
          </w:p>
        </w:tc>
        <w:tc>
          <w:tcPr>
            <w:tcW w:w="2552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  <w:r>
              <w:rPr>
                <w:sz w:val="22"/>
                <w:szCs w:val="22"/>
              </w:rPr>
              <w:t>:</w:t>
            </w:r>
          </w:p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Grading criteria rubric</w:t>
            </w:r>
          </w:p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Non-test form</w:t>
            </w:r>
            <w:r>
              <w:rPr>
                <w:sz w:val="22"/>
                <w:szCs w:val="22"/>
              </w:rPr>
              <w:t>:</w:t>
            </w:r>
          </w:p>
          <w:p w:rsidR="005B5003" w:rsidRDefault="004405B4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</w:t>
            </w:r>
            <w:r w:rsidR="007318A1">
              <w:rPr>
                <w:sz w:val="22"/>
                <w:szCs w:val="22"/>
              </w:rPr>
              <w:t xml:space="preserve">Designing and Creating a </w:t>
            </w:r>
            <w:r w:rsidR="007318A1">
              <w:rPr>
                <w:sz w:val="22"/>
                <w:szCs w:val="22"/>
              </w:rPr>
              <w:lastRenderedPageBreak/>
              <w:t xml:space="preserve">database using </w:t>
            </w:r>
            <w:proofErr w:type="spellStart"/>
            <w:r w:rsidR="007318A1">
              <w:rPr>
                <w:sz w:val="22"/>
                <w:szCs w:val="22"/>
              </w:rPr>
              <w:t>PhpMySQL</w:t>
            </w:r>
            <w:proofErr w:type="spellEnd"/>
            <w:r w:rsidR="007318A1">
              <w:rPr>
                <w:sz w:val="22"/>
                <w:szCs w:val="22"/>
              </w:rPr>
              <w:t xml:space="preserve"> properly;</w:t>
            </w:r>
          </w:p>
          <w:p w:rsidR="005B5003" w:rsidRDefault="007318A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report;</w:t>
            </w:r>
          </w:p>
        </w:tc>
        <w:tc>
          <w:tcPr>
            <w:tcW w:w="2716" w:type="dxa"/>
          </w:tcPr>
          <w:p w:rsidR="005B5003" w:rsidRDefault="007318A1">
            <w:pPr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Lectures &amp; discussions 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color w:val="0033CC"/>
                <w:sz w:val="22"/>
                <w:szCs w:val="22"/>
              </w:rPr>
              <w:t>[TM: 1x (3x50 ”)]</w:t>
            </w:r>
          </w:p>
          <w:p w:rsidR="005B5003" w:rsidRDefault="007318A1">
            <w:pPr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Task 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r>
              <w:t xml:space="preserve"> :</w:t>
            </w:r>
            <w:proofErr w:type="gramEnd"/>
            <w:r>
              <w:t xml:space="preserve"> Design and build database using </w:t>
            </w:r>
            <w:proofErr w:type="spellStart"/>
            <w:r>
              <w:t>PhpMySQL</w:t>
            </w:r>
            <w:proofErr w:type="spellEnd"/>
            <w:r>
              <w:t xml:space="preserve"> properly.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color w:val="0033CC"/>
                <w:sz w:val="22"/>
                <w:szCs w:val="22"/>
              </w:rPr>
              <w:lastRenderedPageBreak/>
              <w:t>[BT + BM: (1 + 1) x (3x60 ”)]</w:t>
            </w:r>
          </w:p>
          <w:p w:rsidR="005B5003" w:rsidRDefault="005B5003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lastRenderedPageBreak/>
              <w:t xml:space="preserve">Using </w:t>
            </w:r>
            <w:proofErr w:type="spellStart"/>
            <w:r>
              <w:t>PhpMySQL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5B5003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B5003" w:rsidTr="004405B4">
        <w:tc>
          <w:tcPr>
            <w:tcW w:w="993" w:type="dxa"/>
          </w:tcPr>
          <w:p w:rsidR="005B5003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>
              <w:lastRenderedPageBreak/>
              <w:t>7-9</w:t>
            </w:r>
          </w:p>
        </w:tc>
        <w:tc>
          <w:tcPr>
            <w:tcW w:w="2519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>Students are able to design and create interfaces using web applications.</w:t>
            </w:r>
          </w:p>
        </w:tc>
        <w:tc>
          <w:tcPr>
            <w:tcW w:w="2725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>Design and make interfaces using web applications well</w:t>
            </w:r>
          </w:p>
        </w:tc>
        <w:tc>
          <w:tcPr>
            <w:tcW w:w="2552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  <w:r>
              <w:rPr>
                <w:sz w:val="22"/>
                <w:szCs w:val="22"/>
              </w:rPr>
              <w:t>:</w:t>
            </w:r>
          </w:p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Grading criteria rubric</w:t>
            </w:r>
          </w:p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Non-test form</w:t>
            </w:r>
            <w:r>
              <w:rPr>
                <w:sz w:val="22"/>
                <w:szCs w:val="22"/>
              </w:rPr>
              <w:t>:</w:t>
            </w:r>
          </w:p>
          <w:p w:rsidR="005B5003" w:rsidRDefault="007318A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Designing and making interfaces using web applications well</w:t>
            </w:r>
          </w:p>
          <w:p w:rsidR="005B5003" w:rsidRDefault="007318A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report;</w:t>
            </w:r>
          </w:p>
        </w:tc>
        <w:tc>
          <w:tcPr>
            <w:tcW w:w="2716" w:type="dxa"/>
          </w:tcPr>
          <w:p w:rsidR="005B5003" w:rsidRDefault="007318A1">
            <w:pPr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Lectures &amp; discussions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color w:val="0033CC"/>
                <w:sz w:val="22"/>
                <w:szCs w:val="22"/>
              </w:rPr>
              <w:t xml:space="preserve"> [TM: 1x (3x50 ”)]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1</w:t>
            </w:r>
            <w:r>
              <w:rPr>
                <w:sz w:val="22"/>
                <w:szCs w:val="22"/>
              </w:rPr>
              <w:t>: Design and make interfaces using web applications well.</w:t>
            </w:r>
            <w:r>
              <w:rPr>
                <w:b/>
                <w:color w:val="0033CC"/>
                <w:sz w:val="22"/>
                <w:szCs w:val="22"/>
              </w:rPr>
              <w:t xml:space="preserve"> [BT + BM: (1 + 1) x (3x60 ”)]</w:t>
            </w:r>
          </w:p>
          <w:p w:rsidR="005B5003" w:rsidRDefault="005B5003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Using </w:t>
            </w:r>
            <w:proofErr w:type="spellStart"/>
            <w:r>
              <w:t>PhpMySQL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5B5003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B5003" w:rsidTr="004405B4">
        <w:tc>
          <w:tcPr>
            <w:tcW w:w="993" w:type="dxa"/>
          </w:tcPr>
          <w:p w:rsidR="005B5003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71" w:type="dxa"/>
            <w:gridSpan w:val="5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exam</w:t>
            </w:r>
          </w:p>
        </w:tc>
        <w:tc>
          <w:tcPr>
            <w:tcW w:w="992" w:type="dxa"/>
          </w:tcPr>
          <w:p w:rsidR="005B5003" w:rsidRDefault="007318A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B5003" w:rsidTr="004405B4">
        <w:trPr>
          <w:trHeight w:val="3057"/>
        </w:trPr>
        <w:tc>
          <w:tcPr>
            <w:tcW w:w="993" w:type="dxa"/>
          </w:tcPr>
          <w:p w:rsidR="005B5003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>
              <w:t>11-15</w:t>
            </w:r>
          </w:p>
        </w:tc>
        <w:tc>
          <w:tcPr>
            <w:tcW w:w="2519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>Students are able to create source code for each application that has been designed; run applications that have been designed.</w:t>
            </w:r>
          </w:p>
        </w:tc>
        <w:tc>
          <w:tcPr>
            <w:tcW w:w="2725" w:type="dxa"/>
          </w:tcPr>
          <w:p w:rsidR="005B5003" w:rsidRDefault="007318A1">
            <w:pPr>
              <w:tabs>
                <w:tab w:val="left" w:pos="2880"/>
              </w:tabs>
              <w:spacing w:line="276" w:lineRule="auto"/>
              <w:ind w:left="0" w:hanging="2"/>
            </w:pPr>
            <w:r>
              <w:t>Create source code properly and run applications properly.</w:t>
            </w:r>
          </w:p>
          <w:p w:rsidR="005B5003" w:rsidRDefault="005B5003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  <w:r>
              <w:rPr>
                <w:sz w:val="22"/>
                <w:szCs w:val="22"/>
              </w:rPr>
              <w:t>:</w:t>
            </w:r>
          </w:p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Grading criteria rubric</w:t>
            </w:r>
          </w:p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Non-test form</w:t>
            </w:r>
            <w:r>
              <w:rPr>
                <w:sz w:val="22"/>
                <w:szCs w:val="22"/>
              </w:rPr>
              <w:t>:</w:t>
            </w:r>
          </w:p>
          <w:p w:rsidR="005B5003" w:rsidRDefault="007318A1">
            <w:pPr>
              <w:tabs>
                <w:tab w:val="left" w:pos="2880"/>
              </w:tabs>
              <w:spacing w:line="276" w:lineRule="auto"/>
              <w:ind w:left="0" w:hanging="2"/>
            </w:pPr>
            <w:r>
              <w:t>Practice: Source code properly and run applications correctly.</w:t>
            </w:r>
          </w:p>
          <w:p w:rsidR="005B5003" w:rsidRDefault="007318A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report;</w:t>
            </w:r>
          </w:p>
        </w:tc>
        <w:tc>
          <w:tcPr>
            <w:tcW w:w="2716" w:type="dxa"/>
          </w:tcPr>
          <w:p w:rsidR="005B5003" w:rsidRDefault="007318A1">
            <w:pPr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Lectures &amp; discussions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color w:val="0033CC"/>
                <w:sz w:val="22"/>
                <w:szCs w:val="22"/>
              </w:rPr>
              <w:t>[TM: 1x (3x50 ”)]</w:t>
            </w:r>
          </w:p>
          <w:p w:rsidR="005B5003" w:rsidRDefault="007318A1">
            <w:pPr>
              <w:tabs>
                <w:tab w:val="left" w:pos="2880"/>
              </w:tabs>
              <w:spacing w:line="276" w:lineRule="auto"/>
              <w:ind w:left="0" w:hanging="2"/>
            </w:pPr>
            <w:r>
              <w:rPr>
                <w:b/>
                <w:sz w:val="22"/>
                <w:szCs w:val="22"/>
              </w:rPr>
              <w:t>Duty</w:t>
            </w:r>
            <w:r>
              <w:rPr>
                <w:sz w:val="22"/>
                <w:szCs w:val="22"/>
              </w:rPr>
              <w:t>: Properly source code and run applications correctly.</w:t>
            </w:r>
          </w:p>
          <w:p w:rsidR="005B5003" w:rsidRDefault="007318A1">
            <w:pPr>
              <w:ind w:left="0" w:hanging="2"/>
              <w:rPr>
                <w:color w:val="0033CC"/>
                <w:sz w:val="22"/>
                <w:szCs w:val="22"/>
              </w:rPr>
            </w:pPr>
            <w:r>
              <w:rPr>
                <w:b/>
                <w:color w:val="0033CC"/>
                <w:sz w:val="22"/>
                <w:szCs w:val="22"/>
              </w:rPr>
              <w:t xml:space="preserve"> [BT + BM: (1 + 1) x (3x60 ”)]</w:t>
            </w:r>
          </w:p>
        </w:tc>
        <w:tc>
          <w:tcPr>
            <w:tcW w:w="1459" w:type="dxa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t xml:space="preserve">Using </w:t>
            </w:r>
            <w:proofErr w:type="spellStart"/>
            <w:r>
              <w:t>PhpMySQL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5B5003" w:rsidRDefault="005B5003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5B5003" w:rsidTr="004405B4">
        <w:tc>
          <w:tcPr>
            <w:tcW w:w="993" w:type="dxa"/>
          </w:tcPr>
          <w:p w:rsidR="005B5003" w:rsidRDefault="007318A1">
            <w:pPr>
              <w:ind w:left="0" w:right="-10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71" w:type="dxa"/>
            <w:gridSpan w:val="5"/>
          </w:tcPr>
          <w:p w:rsidR="005B5003" w:rsidRDefault="007318A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Exam / Semester Examination </w:t>
            </w:r>
          </w:p>
          <w:p w:rsidR="005B5003" w:rsidRDefault="005B5003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B5003" w:rsidRDefault="005B5003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5B5003" w:rsidRDefault="005B5003" w:rsidP="004405B4">
      <w:pPr>
        <w:ind w:left="0" w:hanging="2"/>
        <w:rPr>
          <w:color w:val="FFFFFF"/>
          <w:sz w:val="22"/>
          <w:szCs w:val="22"/>
        </w:rPr>
      </w:pPr>
    </w:p>
    <w:sectPr w:rsidR="005B5003" w:rsidSect="000C2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92" w:right="1418" w:bottom="539" w:left="1418" w:header="720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9E" w:rsidRDefault="00995E9E">
      <w:pPr>
        <w:spacing w:line="240" w:lineRule="auto"/>
        <w:ind w:left="0" w:hanging="2"/>
      </w:pPr>
      <w:r>
        <w:separator/>
      </w:r>
    </w:p>
  </w:endnote>
  <w:endnote w:type="continuationSeparator" w:id="0">
    <w:p w:rsidR="00995E9E" w:rsidRDefault="00995E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6F" w:rsidRDefault="000C266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6F" w:rsidRDefault="000C266F">
    <w:pPr>
      <w:pStyle w:val="Footer"/>
      <w:ind w:left="0" w:hanging="2"/>
    </w:pPr>
  </w:p>
  <w:p w:rsidR="005B5003" w:rsidRDefault="005B50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6F" w:rsidRDefault="000C266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9E" w:rsidRDefault="00995E9E">
      <w:pPr>
        <w:spacing w:line="240" w:lineRule="auto"/>
        <w:ind w:left="0" w:hanging="2"/>
      </w:pPr>
      <w:r>
        <w:separator/>
      </w:r>
    </w:p>
  </w:footnote>
  <w:footnote w:type="continuationSeparator" w:id="0">
    <w:p w:rsidR="00995E9E" w:rsidRDefault="00995E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6F" w:rsidRDefault="000C266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03" w:rsidRDefault="007318A1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6F" w:rsidRDefault="000C266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E11"/>
    <w:multiLevelType w:val="multilevel"/>
    <w:tmpl w:val="A8AE93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E870BA2"/>
    <w:multiLevelType w:val="multilevel"/>
    <w:tmpl w:val="0F0A5D9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8F9062D"/>
    <w:multiLevelType w:val="multilevel"/>
    <w:tmpl w:val="1B16A202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9EA3CF5"/>
    <w:multiLevelType w:val="hybridMultilevel"/>
    <w:tmpl w:val="6122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1922"/>
    <w:multiLevelType w:val="multilevel"/>
    <w:tmpl w:val="A8AE93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40B2269A"/>
    <w:multiLevelType w:val="multilevel"/>
    <w:tmpl w:val="2878D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56B6B5D"/>
    <w:multiLevelType w:val="multilevel"/>
    <w:tmpl w:val="426A5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8617E94"/>
    <w:multiLevelType w:val="multilevel"/>
    <w:tmpl w:val="802A35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3"/>
    <w:rsid w:val="000C266F"/>
    <w:rsid w:val="001C511D"/>
    <w:rsid w:val="004405B4"/>
    <w:rsid w:val="005B5003"/>
    <w:rsid w:val="007318A1"/>
    <w:rsid w:val="009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2D134-A2BF-402E-9716-010A9F29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numPr>
        <w:numId w:val="2"/>
      </w:numPr>
      <w:spacing w:before="40" w:line="276" w:lineRule="auto"/>
      <w:ind w:left="-1" w:hanging="1"/>
      <w:outlineLvl w:val="1"/>
    </w:pPr>
    <w:rPr>
      <w:rFonts w:ascii="Book Antiqua" w:hAnsi="Book Antiqua"/>
      <w:b/>
      <w:szCs w:val="26"/>
      <w:lang w:val="en-SG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-size-large">
    <w:name w:val="a-size-larg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w w:val="100"/>
      <w:position w:val="-1"/>
      <w:sz w:val="24"/>
      <w:szCs w:val="26"/>
      <w:effect w:val="none"/>
      <w:vertAlign w:val="baseline"/>
      <w:cs w:val="0"/>
      <w:em w:val="none"/>
      <w:lang w:val="en-SG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T3cECSfyJFxO/2lcGI6yJvoaA==">AMUW2mUJA+gaLhPTWygFPt6iNex3UcsR7mab5SP6RiUe5KZxrayWPPEESSAg6IvmNcrVihsuX7HbGqkJimQxyK3Q6g4WVtvo+bDQXKZD5d4lK3+xfvuewWR7JeEt8VaPdJ2OyQHnjLTT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E7728B-793D-4924-9155-4B172ECA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PGSD</dc:creator>
  <cp:lastModifiedBy>Windows User</cp:lastModifiedBy>
  <cp:revision>2</cp:revision>
  <dcterms:created xsi:type="dcterms:W3CDTF">2020-12-11T13:20:00Z</dcterms:created>
  <dcterms:modified xsi:type="dcterms:W3CDTF">2020-12-11T13:20:00Z</dcterms:modified>
</cp:coreProperties>
</file>